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FD" w:rsidRDefault="00AD7BEF">
      <w:pPr>
        <w:rPr>
          <w:rFonts w:ascii="Arial" w:hAnsi="Arial" w:cs="Arial"/>
          <w:color w:val="333333"/>
          <w:sz w:val="24"/>
          <w:szCs w:val="18"/>
        </w:rPr>
      </w:pPr>
      <w:r>
        <w:rPr>
          <w:rFonts w:ascii="Arial" w:hAnsi="Arial" w:cs="Arial"/>
          <w:color w:val="333333"/>
          <w:sz w:val="24"/>
          <w:szCs w:val="18"/>
        </w:rPr>
        <w:t>Návrh, v</w:t>
      </w:r>
      <w:r w:rsidRPr="00AD7BEF">
        <w:rPr>
          <w:rFonts w:ascii="Arial" w:hAnsi="Arial" w:cs="Arial"/>
          <w:color w:val="333333"/>
          <w:sz w:val="24"/>
          <w:szCs w:val="18"/>
        </w:rPr>
        <w:t>ýroba a instalace zábradlí</w:t>
      </w:r>
      <w:r>
        <w:rPr>
          <w:rFonts w:ascii="Arial" w:hAnsi="Arial" w:cs="Arial"/>
          <w:color w:val="333333"/>
          <w:sz w:val="24"/>
          <w:szCs w:val="18"/>
        </w:rPr>
        <w:t xml:space="preserve"> na vyvýšenou galerii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 do RD ze samonosného</w:t>
      </w:r>
      <w:r>
        <w:rPr>
          <w:rFonts w:ascii="Arial" w:hAnsi="Arial" w:cs="Arial"/>
          <w:color w:val="333333"/>
          <w:sz w:val="24"/>
          <w:szCs w:val="18"/>
        </w:rPr>
        <w:t xml:space="preserve"> bezpečnostního 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skla </w:t>
      </w:r>
      <w:proofErr w:type="spellStart"/>
      <w:r>
        <w:rPr>
          <w:rFonts w:ascii="Arial" w:hAnsi="Arial" w:cs="Arial"/>
          <w:color w:val="333333"/>
          <w:sz w:val="24"/>
          <w:szCs w:val="18"/>
        </w:rPr>
        <w:t>tl</w:t>
      </w:r>
      <w:proofErr w:type="spellEnd"/>
      <w:r>
        <w:rPr>
          <w:rFonts w:ascii="Arial" w:hAnsi="Arial" w:cs="Arial"/>
          <w:color w:val="333333"/>
          <w:sz w:val="24"/>
          <w:szCs w:val="18"/>
        </w:rPr>
        <w:t xml:space="preserve">. 16 mm - 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VSG 8.8.2 ESG čiré. </w:t>
      </w:r>
      <w:r>
        <w:rPr>
          <w:rFonts w:ascii="Arial" w:hAnsi="Arial" w:cs="Arial"/>
          <w:color w:val="333333"/>
          <w:sz w:val="24"/>
          <w:szCs w:val="18"/>
        </w:rPr>
        <w:t>Celková délka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 </w:t>
      </w:r>
      <w:r>
        <w:rPr>
          <w:rFonts w:ascii="Arial" w:hAnsi="Arial" w:cs="Arial"/>
          <w:color w:val="333333"/>
          <w:sz w:val="24"/>
          <w:szCs w:val="18"/>
        </w:rPr>
        <w:t xml:space="preserve">skla </w:t>
      </w:r>
      <w:r w:rsidRPr="00AD7BEF">
        <w:rPr>
          <w:rFonts w:ascii="Arial" w:hAnsi="Arial" w:cs="Arial"/>
          <w:color w:val="333333"/>
          <w:sz w:val="24"/>
          <w:szCs w:val="18"/>
        </w:rPr>
        <w:t>5</w:t>
      </w:r>
      <w:r>
        <w:rPr>
          <w:rFonts w:ascii="Arial" w:hAnsi="Arial" w:cs="Arial"/>
          <w:color w:val="333333"/>
          <w:sz w:val="24"/>
          <w:szCs w:val="18"/>
        </w:rPr>
        <w:t>,5 metru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. </w:t>
      </w:r>
      <w:r>
        <w:rPr>
          <w:rFonts w:ascii="Arial" w:hAnsi="Arial" w:cs="Arial"/>
          <w:color w:val="333333"/>
          <w:sz w:val="24"/>
          <w:szCs w:val="18"/>
        </w:rPr>
        <w:t xml:space="preserve">Kotvení variantně: nosné </w:t>
      </w:r>
      <w:r w:rsidRPr="00AD7BEF">
        <w:rPr>
          <w:rFonts w:ascii="Arial" w:hAnsi="Arial" w:cs="Arial"/>
          <w:color w:val="333333"/>
          <w:sz w:val="24"/>
          <w:szCs w:val="18"/>
        </w:rPr>
        <w:t>nerezov</w:t>
      </w:r>
      <w:r>
        <w:rPr>
          <w:rFonts w:ascii="Arial" w:hAnsi="Arial" w:cs="Arial"/>
          <w:color w:val="333333"/>
          <w:sz w:val="24"/>
          <w:szCs w:val="18"/>
        </w:rPr>
        <w:t>é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 terč</w:t>
      </w:r>
      <w:r>
        <w:rPr>
          <w:rFonts w:ascii="Arial" w:hAnsi="Arial" w:cs="Arial"/>
          <w:color w:val="333333"/>
          <w:sz w:val="24"/>
          <w:szCs w:val="18"/>
        </w:rPr>
        <w:t>e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 nebo </w:t>
      </w:r>
      <w:r>
        <w:rPr>
          <w:rFonts w:ascii="Arial" w:hAnsi="Arial" w:cs="Arial"/>
          <w:color w:val="333333"/>
          <w:sz w:val="24"/>
          <w:szCs w:val="18"/>
        </w:rPr>
        <w:t xml:space="preserve">mezi </w:t>
      </w:r>
      <w:r w:rsidRPr="00AD7BEF">
        <w:rPr>
          <w:rFonts w:ascii="Arial" w:hAnsi="Arial" w:cs="Arial"/>
          <w:color w:val="333333"/>
          <w:sz w:val="24"/>
          <w:szCs w:val="18"/>
        </w:rPr>
        <w:t>nosn</w:t>
      </w:r>
      <w:r>
        <w:rPr>
          <w:rFonts w:ascii="Arial" w:hAnsi="Arial" w:cs="Arial"/>
          <w:color w:val="333333"/>
          <w:sz w:val="24"/>
          <w:szCs w:val="18"/>
        </w:rPr>
        <w:t>é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 plechy</w:t>
      </w:r>
      <w:r>
        <w:rPr>
          <w:rFonts w:ascii="Arial" w:hAnsi="Arial" w:cs="Arial"/>
          <w:color w:val="333333"/>
          <w:sz w:val="24"/>
          <w:szCs w:val="18"/>
        </w:rPr>
        <w:t xml:space="preserve"> - krytí nerezovým plechem.</w:t>
      </w:r>
      <w:r w:rsidRPr="00AD7BEF">
        <w:rPr>
          <w:rFonts w:ascii="Arial" w:hAnsi="Arial" w:cs="Arial"/>
          <w:color w:val="333333"/>
          <w:sz w:val="24"/>
          <w:szCs w:val="18"/>
        </w:rPr>
        <w:t xml:space="preserve"> </w:t>
      </w:r>
      <w:r>
        <w:rPr>
          <w:rFonts w:ascii="Arial" w:hAnsi="Arial" w:cs="Arial"/>
          <w:color w:val="333333"/>
          <w:sz w:val="24"/>
          <w:szCs w:val="18"/>
        </w:rPr>
        <w:t xml:space="preserve">Předpokládané dodání, montáž v 10/2015. Detail umístění </w:t>
      </w:r>
      <w:proofErr w:type="gramStart"/>
      <w:r>
        <w:rPr>
          <w:rFonts w:ascii="Arial" w:hAnsi="Arial" w:cs="Arial"/>
          <w:color w:val="333333"/>
          <w:sz w:val="24"/>
          <w:szCs w:val="18"/>
        </w:rPr>
        <w:t>viz. přiložený</w:t>
      </w:r>
      <w:proofErr w:type="gramEnd"/>
      <w:r>
        <w:rPr>
          <w:rFonts w:ascii="Arial" w:hAnsi="Arial" w:cs="Arial"/>
          <w:color w:val="333333"/>
          <w:sz w:val="24"/>
          <w:szCs w:val="18"/>
        </w:rPr>
        <w:t xml:space="preserve"> </w:t>
      </w:r>
      <w:r w:rsidR="00C766FD">
        <w:rPr>
          <w:rFonts w:ascii="Arial" w:hAnsi="Arial" w:cs="Arial"/>
          <w:color w:val="333333"/>
          <w:sz w:val="24"/>
          <w:szCs w:val="18"/>
        </w:rPr>
        <w:t xml:space="preserve">půdorysný </w:t>
      </w:r>
      <w:r>
        <w:rPr>
          <w:rFonts w:ascii="Arial" w:hAnsi="Arial" w:cs="Arial"/>
          <w:color w:val="333333"/>
          <w:sz w:val="24"/>
          <w:szCs w:val="18"/>
        </w:rPr>
        <w:t>výkres</w:t>
      </w:r>
      <w:r w:rsidR="00C766FD">
        <w:rPr>
          <w:rFonts w:ascii="Arial" w:hAnsi="Arial" w:cs="Arial"/>
          <w:color w:val="333333"/>
          <w:sz w:val="24"/>
          <w:szCs w:val="18"/>
        </w:rPr>
        <w:t>, řez</w:t>
      </w:r>
      <w:r w:rsidR="004122E3">
        <w:rPr>
          <w:rFonts w:ascii="Arial" w:hAnsi="Arial" w:cs="Arial"/>
          <w:color w:val="333333"/>
          <w:sz w:val="24"/>
          <w:szCs w:val="18"/>
        </w:rPr>
        <w:t xml:space="preserve">, normativní požadavky dle </w:t>
      </w:r>
      <w:r w:rsidR="004122E3" w:rsidRPr="004122E3">
        <w:rPr>
          <w:rFonts w:ascii="Arial" w:hAnsi="Arial" w:cs="Arial"/>
          <w:color w:val="333333"/>
          <w:sz w:val="24"/>
          <w:szCs w:val="18"/>
        </w:rPr>
        <w:t>ČSN 74 3305</w:t>
      </w:r>
      <w:r w:rsidR="004122E3">
        <w:rPr>
          <w:rFonts w:ascii="Arial" w:hAnsi="Arial" w:cs="Arial"/>
          <w:color w:val="333333"/>
          <w:sz w:val="24"/>
          <w:szCs w:val="18"/>
        </w:rPr>
        <w:t xml:space="preserve"> a souvisejících norem pro zábradlí (skleněná zábradlí).</w:t>
      </w:r>
      <w:bookmarkStart w:id="0" w:name="_GoBack"/>
      <w:bookmarkEnd w:id="0"/>
    </w:p>
    <w:p w:rsidR="00AD7BEF" w:rsidRDefault="00AD7BEF">
      <w:pPr>
        <w:rPr>
          <w:rFonts w:ascii="Arial" w:hAnsi="Arial" w:cs="Arial"/>
          <w:color w:val="333333"/>
          <w:sz w:val="24"/>
          <w:szCs w:val="18"/>
        </w:rPr>
      </w:pPr>
    </w:p>
    <w:p w:rsidR="00AD7BEF" w:rsidRDefault="00AD7BEF">
      <w:pPr>
        <w:rPr>
          <w:rFonts w:ascii="Arial" w:hAnsi="Arial" w:cs="Arial"/>
          <w:color w:val="333333"/>
          <w:sz w:val="24"/>
          <w:szCs w:val="18"/>
        </w:rPr>
      </w:pPr>
      <w:r>
        <w:rPr>
          <w:noProof/>
          <w:lang w:eastAsia="cs-CZ"/>
        </w:rPr>
        <w:drawing>
          <wp:inline distT="0" distB="0" distL="0" distR="0" wp14:anchorId="333E710B" wp14:editId="7D8387A9">
            <wp:extent cx="5760720" cy="3328053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054" r="23262" b="10138"/>
                    <a:stretch/>
                  </pic:blipFill>
                  <pic:spPr bwMode="auto">
                    <a:xfrm>
                      <a:off x="0" y="0"/>
                      <a:ext cx="5760720" cy="3328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BEF" w:rsidRDefault="00AD7BEF">
      <w:pPr>
        <w:rPr>
          <w:rFonts w:ascii="Arial" w:hAnsi="Arial" w:cs="Arial"/>
          <w:color w:val="333333"/>
          <w:sz w:val="24"/>
          <w:szCs w:val="18"/>
        </w:rPr>
      </w:pPr>
    </w:p>
    <w:p w:rsidR="00AD7BEF" w:rsidRPr="00AD7BEF" w:rsidRDefault="00AD7BEF">
      <w:pPr>
        <w:rPr>
          <w:rFonts w:ascii="Arial" w:hAnsi="Arial" w:cs="Arial"/>
          <w:color w:val="333333"/>
          <w:sz w:val="24"/>
          <w:szCs w:val="18"/>
        </w:rPr>
      </w:pPr>
      <w:r>
        <w:rPr>
          <w:noProof/>
          <w:lang w:eastAsia="cs-CZ"/>
        </w:rPr>
        <w:lastRenderedPageBreak/>
        <w:drawing>
          <wp:inline distT="0" distB="0" distL="0" distR="0" wp14:anchorId="6766151C" wp14:editId="6A7719FA">
            <wp:extent cx="4933666" cy="3990553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516" t="9728" r="36968" b="9007"/>
                    <a:stretch/>
                  </pic:blipFill>
                  <pic:spPr bwMode="auto">
                    <a:xfrm>
                      <a:off x="0" y="0"/>
                      <a:ext cx="4941960" cy="3997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7BEF" w:rsidRPr="00AD7BEF" w:rsidSect="00AD7BE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EF"/>
    <w:rsid w:val="001D5563"/>
    <w:rsid w:val="003F217E"/>
    <w:rsid w:val="004122E3"/>
    <w:rsid w:val="00550284"/>
    <w:rsid w:val="00697F61"/>
    <w:rsid w:val="00AD7BEF"/>
    <w:rsid w:val="00AE23FD"/>
    <w:rsid w:val="00C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Prevratil, Bronislav</dc:creator>
  <cp:lastModifiedBy>Prevratil, Bronislav</cp:lastModifiedBy>
  <cp:revision>3</cp:revision>
  <dcterms:created xsi:type="dcterms:W3CDTF">2015-06-02T14:02:00Z</dcterms:created>
  <dcterms:modified xsi:type="dcterms:W3CDTF">2015-06-02T15:02:00Z</dcterms:modified>
</cp:coreProperties>
</file>